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9FA" w:rsidRDefault="00A609FA" w:rsidP="00A609FA">
      <w:pPr>
        <w:spacing w:after="0" w:line="240" w:lineRule="auto"/>
      </w:pPr>
      <w:r>
        <w:t>SCSD Office of Career and Technical Education</w:t>
      </w:r>
    </w:p>
    <w:p w:rsidR="00A609FA" w:rsidRDefault="00A609FA" w:rsidP="00A609FA">
      <w:pPr>
        <w:spacing w:after="0" w:line="240" w:lineRule="auto"/>
      </w:pPr>
      <w:r>
        <w:t>Career Ready Practice #5</w:t>
      </w:r>
      <w:r>
        <w:t xml:space="preserve">: </w:t>
      </w:r>
      <w:r w:rsidRPr="00A609FA">
        <w:t>Consider the environmental, social and economic impacts of decisions</w:t>
      </w:r>
      <w:bookmarkStart w:id="0" w:name="_GoBack"/>
      <w:bookmarkEnd w:id="0"/>
    </w:p>
    <w:p w:rsidR="00A609FA" w:rsidRDefault="00A609FA" w:rsidP="00A609FA">
      <w:pPr>
        <w:spacing w:after="0" w:line="240" w:lineRule="auto"/>
      </w:pPr>
      <w:r>
        <w:t>Fall 2017</w:t>
      </w:r>
    </w:p>
    <w:p w:rsidR="00B42F99" w:rsidRDefault="00B42F99" w:rsidP="00B42F99"/>
    <w:p w:rsidR="00B42F99" w:rsidRDefault="00B42F99" w:rsidP="00B42F99">
      <w:r>
        <w:t>Name: ____________________________________________________________Date: ______________</w:t>
      </w:r>
    </w:p>
    <w:p w:rsidR="00B42F99" w:rsidRPr="00B42F99" w:rsidRDefault="00071655" w:rsidP="00B42F9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Career Ready Practice #5</w:t>
      </w:r>
      <w:r w:rsidR="00B42F99" w:rsidRPr="00B42F99">
        <w:rPr>
          <w:sz w:val="40"/>
          <w:szCs w:val="40"/>
        </w:rPr>
        <w:t>:</w:t>
      </w:r>
    </w:p>
    <w:p w:rsidR="00071655" w:rsidRDefault="00071655" w:rsidP="00783CAE">
      <w:pPr>
        <w:jc w:val="center"/>
        <w:rPr>
          <w:sz w:val="40"/>
          <w:szCs w:val="40"/>
        </w:rPr>
      </w:pPr>
      <w:r w:rsidRPr="00071655">
        <w:rPr>
          <w:sz w:val="40"/>
          <w:szCs w:val="40"/>
        </w:rPr>
        <w:t>Consider the environmental, social and economi</w:t>
      </w:r>
      <w:r>
        <w:rPr>
          <w:sz w:val="40"/>
          <w:szCs w:val="40"/>
        </w:rPr>
        <w:t>c impacts of decisions</w:t>
      </w:r>
    </w:p>
    <w:p w:rsidR="005817ED" w:rsidRDefault="005817ED" w:rsidP="00B42F99">
      <w:r>
        <w:t xml:space="preserve">     </w:t>
      </w:r>
      <w:r w:rsidR="00B42F99">
        <w:t xml:space="preserve">As we focus on the Career Readiness Practice, </w:t>
      </w:r>
      <w:r w:rsidR="004F697A">
        <w:t>it’s</w:t>
      </w:r>
      <w:r w:rsidR="00B42F99">
        <w:t xml:space="preserve"> important to </w:t>
      </w:r>
      <w:r>
        <w:t xml:space="preserve">consider the impact of the decisions we make. </w:t>
      </w:r>
      <w:r w:rsidR="006367CD">
        <w:t>Every day</w:t>
      </w:r>
      <w:r>
        <w:t xml:space="preserve"> the decisions we make affect the environment, society and the economy. Especially when we are employed, our decisions can have a dramatic impact.</w:t>
      </w:r>
    </w:p>
    <w:p w:rsidR="000A1274" w:rsidRDefault="005817ED" w:rsidP="000A1274">
      <w:r>
        <w:t xml:space="preserve">     </w:t>
      </w:r>
      <w:r w:rsidR="00B42F99">
        <w:t>In t</w:t>
      </w:r>
      <w:r>
        <w:t>his exercise you will research the decisions made by businesses, residents and government officials on Onondaga Lake….one of the most important natural resources in the Syracuse area.</w:t>
      </w:r>
    </w:p>
    <w:p w:rsidR="000A1274" w:rsidRDefault="000A1274" w:rsidP="000A1274">
      <w:r w:rsidRPr="00F30E4E">
        <w:rPr>
          <w:b/>
        </w:rPr>
        <w:t>Directions:</w:t>
      </w:r>
      <w:r w:rsidR="00F30E4E">
        <w:t xml:space="preserve"> </w:t>
      </w:r>
      <w:r w:rsidR="005817ED">
        <w:t xml:space="preserve"> Work together with your partner and </w:t>
      </w:r>
      <w:r w:rsidR="006367CD">
        <w:t>research to</w:t>
      </w:r>
      <w:r>
        <w:t xml:space="preserve"> come up with five examples of a skill in your group's category. Then discuss reasons that an employer would want to hire a person with those skills. Lastly, come up with a plan to help you gain or build up two of these skills.</w:t>
      </w:r>
    </w:p>
    <w:p w:rsidR="000A1274" w:rsidRDefault="00C75CB6" w:rsidP="000A1274">
      <w:r>
        <w:t>Circle your groups c</w:t>
      </w:r>
      <w:r w:rsidR="000A1274">
        <w:t>ategory</w:t>
      </w:r>
    </w:p>
    <w:p w:rsidR="00C75CB6" w:rsidRDefault="00C75CB6" w:rsidP="000A1274"/>
    <w:p w:rsidR="00C75CB6" w:rsidRDefault="00C75CB6" w:rsidP="000A1274"/>
    <w:p w:rsidR="00C75CB6" w:rsidRDefault="00C75CB6" w:rsidP="000A1274"/>
    <w:p w:rsidR="00C75CB6" w:rsidRDefault="00C75CB6" w:rsidP="000A1274"/>
    <w:p w:rsidR="00C75CB6" w:rsidRDefault="00C75CB6" w:rsidP="000A1274"/>
    <w:p w:rsidR="00C75CB6" w:rsidRDefault="00C75CB6" w:rsidP="000A1274"/>
    <w:p w:rsidR="00C75CB6" w:rsidRDefault="00C75CB6" w:rsidP="000A1274"/>
    <w:p w:rsidR="00C75CB6" w:rsidRDefault="00C75CB6" w:rsidP="000A1274"/>
    <w:p w:rsidR="00C75CB6" w:rsidRDefault="00C75CB6" w:rsidP="000A1274"/>
    <w:p w:rsidR="00C75CB6" w:rsidRDefault="005817ED" w:rsidP="000A127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tbl>
      <w:tblPr>
        <w:tblStyle w:val="TableGrid"/>
        <w:tblW w:w="10006" w:type="dxa"/>
        <w:tblLook w:val="04A0" w:firstRow="1" w:lastRow="0" w:firstColumn="1" w:lastColumn="0" w:noHBand="0" w:noVBand="1"/>
      </w:tblPr>
      <w:tblGrid>
        <w:gridCol w:w="2501"/>
        <w:gridCol w:w="2501"/>
        <w:gridCol w:w="2502"/>
        <w:gridCol w:w="2502"/>
      </w:tblGrid>
      <w:tr w:rsidR="00C75CB6" w:rsidTr="00C75CB6">
        <w:trPr>
          <w:trHeight w:val="798"/>
        </w:trPr>
        <w:tc>
          <w:tcPr>
            <w:tcW w:w="2501" w:type="dxa"/>
          </w:tcPr>
          <w:p w:rsidR="00C75CB6" w:rsidRDefault="00C75CB6" w:rsidP="000A1274">
            <w:pPr>
              <w:rPr>
                <w:sz w:val="32"/>
                <w:szCs w:val="32"/>
              </w:rPr>
            </w:pPr>
          </w:p>
        </w:tc>
        <w:tc>
          <w:tcPr>
            <w:tcW w:w="2501" w:type="dxa"/>
          </w:tcPr>
          <w:p w:rsidR="00C75CB6" w:rsidRDefault="00C75CB6" w:rsidP="000A1274">
            <w:pPr>
              <w:rPr>
                <w:sz w:val="32"/>
                <w:szCs w:val="32"/>
              </w:rPr>
            </w:pPr>
            <w:r w:rsidRPr="00C75CB6">
              <w:rPr>
                <w:sz w:val="32"/>
                <w:szCs w:val="32"/>
              </w:rPr>
              <w:t xml:space="preserve">Environmental Impact              </w:t>
            </w:r>
          </w:p>
        </w:tc>
        <w:tc>
          <w:tcPr>
            <w:tcW w:w="2502" w:type="dxa"/>
          </w:tcPr>
          <w:p w:rsidR="00C75CB6" w:rsidRDefault="00C75CB6" w:rsidP="000A1274">
            <w:pPr>
              <w:rPr>
                <w:sz w:val="32"/>
                <w:szCs w:val="32"/>
              </w:rPr>
            </w:pPr>
            <w:r w:rsidRPr="00C75CB6">
              <w:rPr>
                <w:sz w:val="32"/>
                <w:szCs w:val="32"/>
              </w:rPr>
              <w:t xml:space="preserve">Social Impact               </w:t>
            </w:r>
          </w:p>
        </w:tc>
        <w:tc>
          <w:tcPr>
            <w:tcW w:w="2502" w:type="dxa"/>
          </w:tcPr>
          <w:p w:rsidR="00C75CB6" w:rsidRDefault="00C75CB6" w:rsidP="000A1274">
            <w:pPr>
              <w:rPr>
                <w:sz w:val="32"/>
                <w:szCs w:val="32"/>
              </w:rPr>
            </w:pPr>
            <w:r w:rsidRPr="00C75CB6">
              <w:rPr>
                <w:sz w:val="32"/>
                <w:szCs w:val="32"/>
              </w:rPr>
              <w:t>Economic Impact</w:t>
            </w:r>
          </w:p>
        </w:tc>
      </w:tr>
      <w:tr w:rsidR="00C75CB6" w:rsidTr="00C75CB6">
        <w:trPr>
          <w:trHeight w:val="1198"/>
        </w:trPr>
        <w:tc>
          <w:tcPr>
            <w:tcW w:w="2501" w:type="dxa"/>
          </w:tcPr>
          <w:p w:rsidR="00C75CB6" w:rsidRDefault="00C75CB6" w:rsidP="000A12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1800’s</w:t>
            </w:r>
          </w:p>
        </w:tc>
        <w:tc>
          <w:tcPr>
            <w:tcW w:w="2501" w:type="dxa"/>
          </w:tcPr>
          <w:p w:rsidR="00C75CB6" w:rsidRDefault="00C75CB6" w:rsidP="000A1274">
            <w:pPr>
              <w:rPr>
                <w:sz w:val="32"/>
                <w:szCs w:val="32"/>
              </w:rPr>
            </w:pPr>
          </w:p>
          <w:p w:rsidR="00C75CB6" w:rsidRDefault="00C75CB6" w:rsidP="000A1274">
            <w:pPr>
              <w:rPr>
                <w:sz w:val="32"/>
                <w:szCs w:val="32"/>
              </w:rPr>
            </w:pPr>
          </w:p>
          <w:p w:rsidR="00C75CB6" w:rsidRDefault="00C75CB6" w:rsidP="000A1274">
            <w:pPr>
              <w:rPr>
                <w:sz w:val="32"/>
                <w:szCs w:val="32"/>
              </w:rPr>
            </w:pPr>
          </w:p>
          <w:p w:rsidR="00C75CB6" w:rsidRDefault="00C75CB6" w:rsidP="000A1274">
            <w:pPr>
              <w:rPr>
                <w:sz w:val="32"/>
                <w:szCs w:val="32"/>
              </w:rPr>
            </w:pPr>
          </w:p>
          <w:p w:rsidR="00C75CB6" w:rsidRDefault="00C75CB6" w:rsidP="000A1274">
            <w:pPr>
              <w:rPr>
                <w:sz w:val="32"/>
                <w:szCs w:val="32"/>
              </w:rPr>
            </w:pPr>
          </w:p>
          <w:p w:rsidR="00C75CB6" w:rsidRDefault="00C75CB6" w:rsidP="000A1274">
            <w:pPr>
              <w:rPr>
                <w:sz w:val="32"/>
                <w:szCs w:val="32"/>
              </w:rPr>
            </w:pPr>
          </w:p>
          <w:p w:rsidR="00C75CB6" w:rsidRDefault="00C75CB6" w:rsidP="000A1274">
            <w:pPr>
              <w:rPr>
                <w:sz w:val="32"/>
                <w:szCs w:val="32"/>
              </w:rPr>
            </w:pPr>
          </w:p>
          <w:p w:rsidR="00C75CB6" w:rsidRDefault="00C75CB6" w:rsidP="000A1274">
            <w:pPr>
              <w:rPr>
                <w:sz w:val="32"/>
                <w:szCs w:val="32"/>
              </w:rPr>
            </w:pPr>
          </w:p>
          <w:p w:rsidR="00C75CB6" w:rsidRDefault="00C75CB6" w:rsidP="000A1274">
            <w:pPr>
              <w:rPr>
                <w:sz w:val="32"/>
                <w:szCs w:val="32"/>
              </w:rPr>
            </w:pPr>
          </w:p>
        </w:tc>
        <w:tc>
          <w:tcPr>
            <w:tcW w:w="2502" w:type="dxa"/>
          </w:tcPr>
          <w:p w:rsidR="00C75CB6" w:rsidRDefault="00C75CB6" w:rsidP="000A1274">
            <w:pPr>
              <w:rPr>
                <w:sz w:val="32"/>
                <w:szCs w:val="32"/>
              </w:rPr>
            </w:pPr>
          </w:p>
        </w:tc>
        <w:tc>
          <w:tcPr>
            <w:tcW w:w="2502" w:type="dxa"/>
          </w:tcPr>
          <w:p w:rsidR="00C75CB6" w:rsidRDefault="00C75CB6" w:rsidP="000A1274">
            <w:pPr>
              <w:rPr>
                <w:sz w:val="32"/>
                <w:szCs w:val="32"/>
              </w:rPr>
            </w:pPr>
          </w:p>
        </w:tc>
      </w:tr>
      <w:tr w:rsidR="00C75CB6" w:rsidTr="00C75CB6">
        <w:trPr>
          <w:trHeight w:val="1182"/>
        </w:trPr>
        <w:tc>
          <w:tcPr>
            <w:tcW w:w="2501" w:type="dxa"/>
          </w:tcPr>
          <w:p w:rsidR="00C75CB6" w:rsidRDefault="00C75CB6" w:rsidP="000A12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1900’s</w:t>
            </w:r>
          </w:p>
        </w:tc>
        <w:tc>
          <w:tcPr>
            <w:tcW w:w="2501" w:type="dxa"/>
          </w:tcPr>
          <w:p w:rsidR="00C75CB6" w:rsidRDefault="00C75CB6" w:rsidP="000A1274">
            <w:pPr>
              <w:rPr>
                <w:sz w:val="32"/>
                <w:szCs w:val="32"/>
              </w:rPr>
            </w:pPr>
          </w:p>
          <w:p w:rsidR="00C75CB6" w:rsidRDefault="00C75CB6" w:rsidP="000A1274">
            <w:pPr>
              <w:rPr>
                <w:sz w:val="32"/>
                <w:szCs w:val="32"/>
              </w:rPr>
            </w:pPr>
          </w:p>
          <w:p w:rsidR="00C75CB6" w:rsidRDefault="00C75CB6" w:rsidP="000A1274">
            <w:pPr>
              <w:rPr>
                <w:sz w:val="32"/>
                <w:szCs w:val="32"/>
              </w:rPr>
            </w:pPr>
          </w:p>
          <w:p w:rsidR="00C75CB6" w:rsidRDefault="00C75CB6" w:rsidP="000A1274">
            <w:pPr>
              <w:rPr>
                <w:sz w:val="32"/>
                <w:szCs w:val="32"/>
              </w:rPr>
            </w:pPr>
          </w:p>
          <w:p w:rsidR="00C75CB6" w:rsidRDefault="00C75CB6" w:rsidP="000A1274">
            <w:pPr>
              <w:rPr>
                <w:sz w:val="32"/>
                <w:szCs w:val="32"/>
              </w:rPr>
            </w:pPr>
          </w:p>
          <w:p w:rsidR="00C75CB6" w:rsidRDefault="00C75CB6" w:rsidP="000A1274">
            <w:pPr>
              <w:rPr>
                <w:sz w:val="32"/>
                <w:szCs w:val="32"/>
              </w:rPr>
            </w:pPr>
          </w:p>
          <w:p w:rsidR="00C75CB6" w:rsidRDefault="00C75CB6" w:rsidP="000A1274">
            <w:pPr>
              <w:rPr>
                <w:sz w:val="32"/>
                <w:szCs w:val="32"/>
              </w:rPr>
            </w:pPr>
          </w:p>
          <w:p w:rsidR="00C75CB6" w:rsidRDefault="00C75CB6" w:rsidP="000A1274">
            <w:pPr>
              <w:rPr>
                <w:sz w:val="32"/>
                <w:szCs w:val="32"/>
              </w:rPr>
            </w:pPr>
          </w:p>
          <w:p w:rsidR="00C75CB6" w:rsidRDefault="00C75CB6" w:rsidP="000A1274">
            <w:pPr>
              <w:rPr>
                <w:sz w:val="32"/>
                <w:szCs w:val="32"/>
              </w:rPr>
            </w:pPr>
          </w:p>
        </w:tc>
        <w:tc>
          <w:tcPr>
            <w:tcW w:w="2502" w:type="dxa"/>
          </w:tcPr>
          <w:p w:rsidR="00C75CB6" w:rsidRDefault="00C75CB6" w:rsidP="000A1274">
            <w:pPr>
              <w:rPr>
                <w:sz w:val="32"/>
                <w:szCs w:val="32"/>
              </w:rPr>
            </w:pPr>
          </w:p>
        </w:tc>
        <w:tc>
          <w:tcPr>
            <w:tcW w:w="2502" w:type="dxa"/>
          </w:tcPr>
          <w:p w:rsidR="00C75CB6" w:rsidRDefault="00C75CB6" w:rsidP="000A1274">
            <w:pPr>
              <w:rPr>
                <w:sz w:val="32"/>
                <w:szCs w:val="32"/>
              </w:rPr>
            </w:pPr>
          </w:p>
        </w:tc>
      </w:tr>
      <w:tr w:rsidR="00C75CB6" w:rsidTr="00C75CB6">
        <w:trPr>
          <w:trHeight w:val="1198"/>
        </w:trPr>
        <w:tc>
          <w:tcPr>
            <w:tcW w:w="2501" w:type="dxa"/>
          </w:tcPr>
          <w:p w:rsidR="00C75CB6" w:rsidRDefault="00C75CB6" w:rsidP="000A12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2000’s Today</w:t>
            </w:r>
          </w:p>
        </w:tc>
        <w:tc>
          <w:tcPr>
            <w:tcW w:w="2501" w:type="dxa"/>
          </w:tcPr>
          <w:p w:rsidR="00C75CB6" w:rsidRDefault="00C75CB6" w:rsidP="000A1274">
            <w:pPr>
              <w:rPr>
                <w:sz w:val="32"/>
                <w:szCs w:val="32"/>
              </w:rPr>
            </w:pPr>
          </w:p>
          <w:p w:rsidR="00C75CB6" w:rsidRDefault="00C75CB6" w:rsidP="000A1274">
            <w:pPr>
              <w:rPr>
                <w:sz w:val="32"/>
                <w:szCs w:val="32"/>
              </w:rPr>
            </w:pPr>
          </w:p>
          <w:p w:rsidR="00C75CB6" w:rsidRDefault="00C75CB6" w:rsidP="000A1274">
            <w:pPr>
              <w:rPr>
                <w:sz w:val="32"/>
                <w:szCs w:val="32"/>
              </w:rPr>
            </w:pPr>
          </w:p>
          <w:p w:rsidR="00C75CB6" w:rsidRDefault="00C75CB6" w:rsidP="000A1274">
            <w:pPr>
              <w:rPr>
                <w:sz w:val="32"/>
                <w:szCs w:val="32"/>
              </w:rPr>
            </w:pPr>
          </w:p>
          <w:p w:rsidR="00C75CB6" w:rsidRDefault="00C75CB6" w:rsidP="000A1274">
            <w:pPr>
              <w:rPr>
                <w:sz w:val="32"/>
                <w:szCs w:val="32"/>
              </w:rPr>
            </w:pPr>
          </w:p>
          <w:p w:rsidR="00C75CB6" w:rsidRDefault="00C75CB6" w:rsidP="000A1274">
            <w:pPr>
              <w:rPr>
                <w:sz w:val="32"/>
                <w:szCs w:val="32"/>
              </w:rPr>
            </w:pPr>
          </w:p>
          <w:p w:rsidR="00C75CB6" w:rsidRDefault="00C75CB6" w:rsidP="000A1274">
            <w:pPr>
              <w:rPr>
                <w:sz w:val="32"/>
                <w:szCs w:val="32"/>
              </w:rPr>
            </w:pPr>
          </w:p>
          <w:p w:rsidR="00C75CB6" w:rsidRDefault="00C75CB6" w:rsidP="000A1274">
            <w:pPr>
              <w:rPr>
                <w:sz w:val="32"/>
                <w:szCs w:val="32"/>
              </w:rPr>
            </w:pPr>
          </w:p>
          <w:p w:rsidR="00C75CB6" w:rsidRDefault="00C75CB6" w:rsidP="000A1274">
            <w:pPr>
              <w:rPr>
                <w:sz w:val="32"/>
                <w:szCs w:val="32"/>
              </w:rPr>
            </w:pPr>
          </w:p>
        </w:tc>
        <w:tc>
          <w:tcPr>
            <w:tcW w:w="2502" w:type="dxa"/>
          </w:tcPr>
          <w:p w:rsidR="00C75CB6" w:rsidRDefault="00C75CB6" w:rsidP="000A1274">
            <w:pPr>
              <w:rPr>
                <w:sz w:val="32"/>
                <w:szCs w:val="32"/>
              </w:rPr>
            </w:pPr>
          </w:p>
        </w:tc>
        <w:tc>
          <w:tcPr>
            <w:tcW w:w="2502" w:type="dxa"/>
          </w:tcPr>
          <w:p w:rsidR="00C75CB6" w:rsidRDefault="00C75CB6" w:rsidP="000A1274">
            <w:pPr>
              <w:rPr>
                <w:sz w:val="32"/>
                <w:szCs w:val="32"/>
              </w:rPr>
            </w:pPr>
          </w:p>
        </w:tc>
      </w:tr>
    </w:tbl>
    <w:p w:rsidR="00C75CB6" w:rsidRDefault="00C75CB6" w:rsidP="000A1274">
      <w:pPr>
        <w:rPr>
          <w:sz w:val="32"/>
          <w:szCs w:val="32"/>
        </w:rPr>
      </w:pPr>
    </w:p>
    <w:p w:rsidR="00764C80" w:rsidRDefault="00764C80" w:rsidP="000A1274"/>
    <w:sectPr w:rsidR="00764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31BBC"/>
    <w:multiLevelType w:val="hybridMultilevel"/>
    <w:tmpl w:val="6D84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51E53"/>
    <w:multiLevelType w:val="hybridMultilevel"/>
    <w:tmpl w:val="96EA0D8A"/>
    <w:lvl w:ilvl="0" w:tplc="913E66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99"/>
    <w:rsid w:val="00071655"/>
    <w:rsid w:val="000A1274"/>
    <w:rsid w:val="004E3948"/>
    <w:rsid w:val="004F697A"/>
    <w:rsid w:val="005817ED"/>
    <w:rsid w:val="006367CD"/>
    <w:rsid w:val="00764C80"/>
    <w:rsid w:val="00783CAE"/>
    <w:rsid w:val="00A609FA"/>
    <w:rsid w:val="00B42F99"/>
    <w:rsid w:val="00B73B42"/>
    <w:rsid w:val="00C75CB6"/>
    <w:rsid w:val="00F3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DB9E3"/>
  <w15:chartTrackingRefBased/>
  <w15:docId w15:val="{08F16E8B-389A-42AA-81FC-776360BB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F99"/>
    <w:pPr>
      <w:ind w:left="720"/>
      <w:contextualSpacing/>
    </w:pPr>
  </w:style>
  <w:style w:type="table" w:styleId="TableGrid">
    <w:name w:val="Table Grid"/>
    <w:basedOn w:val="TableNormal"/>
    <w:uiPriority w:val="59"/>
    <w:rsid w:val="00C7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CSD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Lisi, Nicholas</dc:creator>
  <cp:keywords/>
  <dc:description/>
  <cp:lastModifiedBy>Lisi, Nicholas</cp:lastModifiedBy>
  <cp:revision>6</cp:revision>
  <dcterms:created xsi:type="dcterms:W3CDTF">2017-08-04T13:59:00Z</dcterms:created>
  <dcterms:modified xsi:type="dcterms:W3CDTF">2017-08-11T11:37:00Z</dcterms:modified>
</cp:coreProperties>
</file>